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E2" w:rsidRDefault="004464E2" w:rsidP="004464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ЗАКЛЮЧЕНИЕ № 09</w:t>
      </w:r>
    </w:p>
    <w:p w:rsidR="004464E2" w:rsidRDefault="004464E2" w:rsidP="0044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порядка предоставления субсидий из бюджета городского округа Красноуральск на реализацию мероприятий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«Развитие субъектов малого и среднего предпринимательства в городском округе Красноуральск» на 2015 – 2020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64E2" w:rsidRDefault="004464E2" w:rsidP="004464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округ Красноуральск                                       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464E2" w:rsidRDefault="004464E2" w:rsidP="004464E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64E2" w:rsidRDefault="004464E2" w:rsidP="004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Контрольный орган для проведения  экспертизы поступили следующие документы:</w:t>
      </w:r>
    </w:p>
    <w:p w:rsidR="004464E2" w:rsidRDefault="004464E2" w:rsidP="004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Письмо администрации от 07.07.2012 № 1684 – 2/торг «О проведении экспертизы».</w:t>
      </w:r>
    </w:p>
    <w:p w:rsidR="004464E2" w:rsidRDefault="004464E2" w:rsidP="004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Проект постановления администрации «Об утверждении порядка предоставления субсидий из бюджета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 – 2020 годы», (далее – Проект).</w:t>
      </w:r>
    </w:p>
    <w:p w:rsidR="004464E2" w:rsidRDefault="004464E2" w:rsidP="004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Порядок предоставления субсидий из бюджета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 – 2020 годы, (далее – Порядок).</w:t>
      </w:r>
    </w:p>
    <w:p w:rsidR="004464E2" w:rsidRDefault="004464E2" w:rsidP="004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тексты Проекта и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Контрольный орган отмечает: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Представленный Порядок определяет  условия предоставления и расходования субсидий из бюджета городского округа Красноуральск на выполнение мероприятий муниципальной программы «Развитие субъектов малого и среднего предпринимательства в городском округе Красноуральск» на 2015 – 2020 годы (далее – Муниципальная программа).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на получение субсидий закреплено за  некоммерческой организацией - фонд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Красноуральский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фонд поддержки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предпринима-тельства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образующий в соответствии с </w:t>
      </w:r>
      <w:hyperlink r:id="rId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3 Раздела 3 Муниципальной программы </w:t>
        </w:r>
      </w:hyperlink>
      <w:r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 предпринимательства.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рассмотрении Порядка выявлено следующее: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разработана форма Соглашения, в соответствии с которым  предоставляется субсидия;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указанные в пункте 8 Порядка наименования мероприятий не соответствуют наименованиям  мероприятий,  утвержденных в Программе;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некоторые виды расходов по данной субсидии не соответствуют видам расходов, установленных в подпункте 4 пункта 10  Порядка предоставления субсидий из областного бюджета  бюджетам муниципальных образований, расположенных на территории  Свердловской области,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программ, направленных на  развитие Малого и Среднего предпринимательства, утвержденного постановлением Правительства Свердловской области от 17.11.2014 № 1002 – ПП (в редакции от 29.04.2015);</w:t>
      </w:r>
      <w:proofErr w:type="gramEnd"/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нарушение условий Раздела 3 Муниципальной программы, в Порядке не установлены: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к организации, претендующей на получение данной субсидии;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перечень документов, которые необходимо предоставить с заявкой;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условия  о перечислении субсидии.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рассмотрения обращений субъектов малого и среднего предпринимательства, установленный в пункте 10 Порядка, не соответствует сроку, установленному в Разделе 3 Муниципальной программы.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данном пункте не конкретизированы ответственные  лица, которые рассматривают  представленные  документы и  принимают решение  о заключении либо об  отказе 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Соглашения. </w:t>
      </w:r>
    </w:p>
    <w:p w:rsidR="004464E2" w:rsidRDefault="004464E2" w:rsidP="00446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В Порядке не предусмотрено заключение дополнительного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соглаше-ния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соглашению о предоставлении субсидии, в случае внесения изменений в объемы финансирования мероприятий Муниципальной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4464E2" w:rsidRDefault="004464E2" w:rsidP="004464E2">
      <w:pPr>
        <w:suppressAutoHyphens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городского округа Красноуральск на реализацию  мероприятий муниципальной программы «Развитие субъектов малого и среднего предпринимательства в городском округе Красноуральск» на 2015 – 2020 годы </w:t>
      </w:r>
      <w:r>
        <w:rPr>
          <w:rFonts w:ascii="Times New Roman" w:hAnsi="Times New Roman"/>
          <w:sz w:val="28"/>
          <w:szCs w:val="28"/>
        </w:rPr>
        <w:t>привести в соответствии с нормами действующего законодательства.</w:t>
      </w:r>
    </w:p>
    <w:p w:rsidR="004464E2" w:rsidRDefault="004464E2" w:rsidP="004464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Проект представить на повторную экспертизу.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</w:t>
      </w:r>
    </w:p>
    <w:p w:rsidR="004464E2" w:rsidRDefault="004464E2" w:rsidP="004464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4464E2" w:rsidRDefault="004464E2" w:rsidP="004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4E2" w:rsidRDefault="004464E2" w:rsidP="00446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C8B" w:rsidRDefault="00EB1C8B"/>
    <w:sectPr w:rsidR="00EB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64E2"/>
    <w:rsid w:val="004464E2"/>
    <w:rsid w:val="00EB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64E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4464E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46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4464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3747FBB45E011B44A74B2B3C04BCCF9C22D73C799BA4BA071AD1F3D1572ADA4A11BC4148A7825B4367D42CEEBWAF" TargetMode="External"/><Relationship Id="rId4" Type="http://schemas.openxmlformats.org/officeDocument/2006/relationships/hyperlink" Target="consultantplus://offline/ref=ADD31F4462737AC9A27F55172527770A72F5C3567DDB55B009733B13FF3D5033C5198675A82D674Dl1b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2015-08-12T03:42:00Z</dcterms:created>
  <dcterms:modified xsi:type="dcterms:W3CDTF">2015-08-12T03:42:00Z</dcterms:modified>
</cp:coreProperties>
</file>